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9AE" w:rsidRPr="00E90C23" w:rsidRDefault="00EE28F9" w:rsidP="00EE28F9">
      <w:pPr>
        <w:jc w:val="center"/>
        <w:rPr>
          <w:b/>
          <w:u w:val="single"/>
        </w:rPr>
      </w:pPr>
      <w:r w:rsidRPr="00E90C23">
        <w:rPr>
          <w:b/>
          <w:u w:val="single"/>
        </w:rPr>
        <w:t>SOTTOTETTO SCUOLA SPERANZA</w:t>
      </w:r>
    </w:p>
    <w:p w:rsidR="00EE28F9" w:rsidRDefault="00EE28F9" w:rsidP="00EE28F9">
      <w:pPr>
        <w:jc w:val="center"/>
        <w:rPr>
          <w:b/>
        </w:rPr>
      </w:pPr>
    </w:p>
    <w:p w:rsidR="00EE28F9" w:rsidRDefault="00EE28F9" w:rsidP="00954E5C">
      <w:pPr>
        <w:jc w:val="both"/>
        <w:rPr>
          <w:b/>
        </w:rPr>
      </w:pPr>
      <w:r>
        <w:rPr>
          <w:b/>
        </w:rPr>
        <w:t>Nell’anno 2016 il Comune di Grottammare si è aggiudicato il finanziato di € 1.000.000,00 messo a disposizione del Ministero dell’Istruzione e della Ricerca (D.L. n. 104 del 12-09-2013,</w:t>
      </w:r>
      <w:r w:rsidR="007F4308">
        <w:rPr>
          <w:b/>
        </w:rPr>
        <w:t xml:space="preserve"> convertito in Legge n. 128 del </w:t>
      </w:r>
      <w:r w:rsidR="00954E5C">
        <w:rPr>
          <w:b/>
        </w:rPr>
        <w:t xml:space="preserve">08-11-2013, </w:t>
      </w:r>
      <w:r w:rsidR="00954E5C" w:rsidRPr="00954E5C">
        <w:rPr>
          <w:b/>
        </w:rPr>
        <w:t>come disciplinati dal DM 23-01-2015</w:t>
      </w:r>
      <w:r w:rsidR="00954E5C">
        <w:rPr>
          <w:b/>
        </w:rPr>
        <w:t>), per l’esecuzione del lavoro di “</w:t>
      </w:r>
      <w:r w:rsidR="00954E5C" w:rsidRPr="00954E5C">
        <w:rPr>
          <w:b/>
        </w:rPr>
        <w:t>RESTAURO ED ADEGUAMENTO SISMICO GENERALE</w:t>
      </w:r>
      <w:r w:rsidR="00954E5C">
        <w:rPr>
          <w:b/>
        </w:rPr>
        <w:t xml:space="preserve"> </w:t>
      </w:r>
      <w:r w:rsidR="00954E5C" w:rsidRPr="00954E5C">
        <w:rPr>
          <w:b/>
        </w:rPr>
        <w:t>DELL'EDIFICIO SCOLASTICO "G. SPERANZA". 1° STRALCIO.</w:t>
      </w:r>
      <w:r w:rsidR="00954E5C">
        <w:rPr>
          <w:b/>
        </w:rPr>
        <w:t xml:space="preserve"> </w:t>
      </w:r>
      <w:r w:rsidR="00954E5C" w:rsidRPr="00954E5C">
        <w:rPr>
          <w:b/>
        </w:rPr>
        <w:t>PARZIALE ADEGUAMENTO SISMICO DELL'EDIFICIO E NUOVE AULE</w:t>
      </w:r>
      <w:r w:rsidR="00954E5C">
        <w:rPr>
          <w:b/>
        </w:rPr>
        <w:t xml:space="preserve"> </w:t>
      </w:r>
      <w:r w:rsidR="00954E5C" w:rsidRPr="00954E5C">
        <w:rPr>
          <w:b/>
        </w:rPr>
        <w:t>AL PIANO SOTTOTETTO</w:t>
      </w:r>
      <w:r w:rsidR="00954E5C">
        <w:rPr>
          <w:b/>
        </w:rPr>
        <w:t>”</w:t>
      </w:r>
    </w:p>
    <w:p w:rsidR="00954E5C" w:rsidRDefault="00954E5C" w:rsidP="00EE28F9">
      <w:pPr>
        <w:jc w:val="both"/>
        <w:rPr>
          <w:b/>
        </w:rPr>
      </w:pPr>
      <w:r>
        <w:rPr>
          <w:b/>
        </w:rPr>
        <w:t>Con determinazione del 31 del 10-03-2017 del Registro Area V – Gestione delle Opere Pubbliche</w:t>
      </w:r>
      <w:r w:rsidR="000939D8">
        <w:rPr>
          <w:b/>
        </w:rPr>
        <w:t xml:space="preserve"> i lavori sono stati affidati i lavori, che hanno previsto la demolizione del tetto esistente in cemento armato e il suo rifacimento con tetto in legno, al Raggruppamento Temporaneo di Imprese (R.T.I.) costituito dall’impresa IM.E.D’A. s.r.l. da Teramo e dall’impresa ALBASISTEM s.r.l. da Alba Adriatica.</w:t>
      </w:r>
    </w:p>
    <w:p w:rsidR="00417CA8" w:rsidRDefault="00417CA8" w:rsidP="00417CA8">
      <w:pPr>
        <w:jc w:val="both"/>
        <w:rPr>
          <w:b/>
        </w:rPr>
      </w:pPr>
      <w:r>
        <w:rPr>
          <w:b/>
        </w:rPr>
        <w:t>Il ruolo di Responsabile Unico del Procedimento dei lavori è stato assunto dall’Arch. Liliana Ruffini.</w:t>
      </w:r>
    </w:p>
    <w:p w:rsidR="000939D8" w:rsidRDefault="000939D8" w:rsidP="00EE28F9">
      <w:pPr>
        <w:jc w:val="both"/>
        <w:rPr>
          <w:b/>
        </w:rPr>
      </w:pPr>
      <w:r>
        <w:rPr>
          <w:b/>
        </w:rPr>
        <w:t xml:space="preserve">I lavori sono iniziati in data </w:t>
      </w:r>
      <w:r w:rsidR="005A30F5">
        <w:rPr>
          <w:b/>
        </w:rPr>
        <w:t>14-06-2017 e sono stati ultimati in data 24-08-2020.</w:t>
      </w:r>
    </w:p>
    <w:p w:rsidR="005A30F5" w:rsidRDefault="005A30F5" w:rsidP="00EE28F9">
      <w:pPr>
        <w:jc w:val="both"/>
        <w:rPr>
          <w:b/>
        </w:rPr>
      </w:pPr>
      <w:r>
        <w:rPr>
          <w:b/>
        </w:rPr>
        <w:t>Il progetto strutturale è stato redatto dall’I</w:t>
      </w:r>
      <w:r w:rsidR="00E90C23">
        <w:rPr>
          <w:b/>
        </w:rPr>
        <w:t xml:space="preserve">ng. Alessandro Vittorini </w:t>
      </w:r>
      <w:proofErr w:type="spellStart"/>
      <w:r w:rsidR="00E90C23">
        <w:rPr>
          <w:b/>
        </w:rPr>
        <w:t>Orgeas</w:t>
      </w:r>
      <w:proofErr w:type="spellEnd"/>
      <w:r w:rsidR="00E90C23">
        <w:rPr>
          <w:b/>
        </w:rPr>
        <w:t>.</w:t>
      </w:r>
    </w:p>
    <w:p w:rsidR="005A30F5" w:rsidRDefault="005A30F5" w:rsidP="00EE28F9">
      <w:pPr>
        <w:jc w:val="both"/>
        <w:rPr>
          <w:b/>
        </w:rPr>
      </w:pPr>
      <w:r>
        <w:rPr>
          <w:b/>
        </w:rPr>
        <w:t>Il progetto degli impianti è stato redatto dall’</w:t>
      </w:r>
      <w:r w:rsidR="00AA6BF3">
        <w:rPr>
          <w:b/>
        </w:rPr>
        <w:t>Ing. Giuseppe Pug</w:t>
      </w:r>
      <w:bookmarkStart w:id="0" w:name="_GoBack"/>
      <w:bookmarkEnd w:id="0"/>
      <w:r w:rsidR="00E90C23">
        <w:rPr>
          <w:b/>
        </w:rPr>
        <w:t>lia.</w:t>
      </w:r>
    </w:p>
    <w:p w:rsidR="00E90C23" w:rsidRDefault="00E90C23" w:rsidP="00EE28F9">
      <w:pPr>
        <w:jc w:val="both"/>
        <w:rPr>
          <w:b/>
        </w:rPr>
      </w:pPr>
      <w:r>
        <w:rPr>
          <w:b/>
        </w:rPr>
        <w:t>L’ufficio di direzione lavori è stato svolto, oltre dall’Ing. Vittorini quale direttore dei lavori e dall’Ing. Giuseppe Puglia quale direttore operativo degli impianti, anche dall’Arch. Valeria Angelini e dall’Arch. Bernardino Novelli.</w:t>
      </w:r>
    </w:p>
    <w:p w:rsidR="00417CA8" w:rsidRDefault="005A30F5" w:rsidP="00EE28F9">
      <w:pPr>
        <w:jc w:val="both"/>
        <w:rPr>
          <w:b/>
        </w:rPr>
      </w:pPr>
      <w:r>
        <w:rPr>
          <w:b/>
        </w:rPr>
        <w:t>Il coordinamento della sicurezza in fase di esecuzione è stato condotto dall’Arch. Bernardino Novelli e</w:t>
      </w:r>
      <w:r w:rsidR="00E90C23">
        <w:rPr>
          <w:b/>
        </w:rPr>
        <w:t xml:space="preserve"> successivamente dall’Ing. Vincenzo Zaffarano.</w:t>
      </w:r>
    </w:p>
    <w:p w:rsidR="00E6769F" w:rsidRDefault="00E6769F" w:rsidP="00EE28F9">
      <w:pPr>
        <w:jc w:val="both"/>
        <w:rPr>
          <w:b/>
        </w:rPr>
      </w:pPr>
      <w:r>
        <w:rPr>
          <w:b/>
        </w:rPr>
        <w:t>Hanno collaborato nelle varie fasi del procedimento la Geom. Stefania Pulcini, la Geom. Rosa Benassati, la Rag. Fulvia Cerqua e il Geom. Sante Cocci dell’Area V – Gestione delle Opere Pubbliche.</w:t>
      </w:r>
    </w:p>
    <w:p w:rsidR="005A30F5" w:rsidRDefault="005A30F5" w:rsidP="00EE28F9">
      <w:pPr>
        <w:jc w:val="both"/>
        <w:rPr>
          <w:b/>
        </w:rPr>
      </w:pPr>
      <w:r>
        <w:rPr>
          <w:b/>
        </w:rPr>
        <w:t>Durante l’esecuzione dei lavori è stato necessario rimuovere alcune canne fumarie in amianto, lavori eseguiti dalla ditta MGL Costruzioni s.r.l. di San Benedetto del Tronto.</w:t>
      </w:r>
    </w:p>
    <w:p w:rsidR="00417CA8" w:rsidRDefault="00417CA8" w:rsidP="00EE28F9">
      <w:pPr>
        <w:jc w:val="both"/>
        <w:rPr>
          <w:b/>
        </w:rPr>
      </w:pPr>
      <w:r>
        <w:rPr>
          <w:b/>
        </w:rPr>
        <w:t>Le tettoie a protezione degli ingressi scolastici sono state realizzate dall’impresa Cardola Sistemi e Strutture per le costruzioni s.r.l. da Colonnella.</w:t>
      </w:r>
    </w:p>
    <w:p w:rsidR="00E90C23" w:rsidRDefault="00E90C23" w:rsidP="00EE28F9">
      <w:pPr>
        <w:jc w:val="both"/>
        <w:rPr>
          <w:b/>
        </w:rPr>
      </w:pPr>
      <w:r>
        <w:rPr>
          <w:b/>
        </w:rPr>
        <w:t>Hanno realizzato durante gli anni 2020 e 2022 le opere di finitura del piano sottotetto:</w:t>
      </w:r>
    </w:p>
    <w:p w:rsidR="00E90C23" w:rsidRDefault="00E90C23" w:rsidP="00E90C23">
      <w:pPr>
        <w:pStyle w:val="Paragrafoelenco"/>
        <w:numPr>
          <w:ilvl w:val="0"/>
          <w:numId w:val="1"/>
        </w:numPr>
        <w:jc w:val="both"/>
        <w:rPr>
          <w:b/>
        </w:rPr>
      </w:pPr>
      <w:r>
        <w:rPr>
          <w:b/>
        </w:rPr>
        <w:t>La ditta Schiavi &amp; Lupi s.r.l. di San Benedetto del Tronto, per quanto riguarda la parte delle finiture architettoniche;</w:t>
      </w:r>
    </w:p>
    <w:p w:rsidR="00E90C23" w:rsidRDefault="00E90C23" w:rsidP="00E90C23">
      <w:pPr>
        <w:pStyle w:val="Paragrafoelenco"/>
        <w:numPr>
          <w:ilvl w:val="0"/>
          <w:numId w:val="1"/>
        </w:numPr>
        <w:jc w:val="both"/>
        <w:rPr>
          <w:b/>
        </w:rPr>
      </w:pPr>
      <w:r>
        <w:rPr>
          <w:b/>
        </w:rPr>
        <w:t>La ditta LG Costruzioni s.r.l. di San Benedetto del Tronto, per quanto riguarda le opere di completamento;</w:t>
      </w:r>
    </w:p>
    <w:p w:rsidR="00E90C23" w:rsidRPr="00E90C23" w:rsidRDefault="00E90C23" w:rsidP="00E90C23">
      <w:pPr>
        <w:pStyle w:val="Paragrafoelenco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L’impresa </w:t>
      </w:r>
      <w:proofErr w:type="spellStart"/>
      <w:r>
        <w:rPr>
          <w:b/>
        </w:rPr>
        <w:t>Veltec</w:t>
      </w:r>
      <w:proofErr w:type="spellEnd"/>
      <w:r>
        <w:rPr>
          <w:b/>
        </w:rPr>
        <w:t xml:space="preserve"> s.r.l. di Ascoli Piceno, per quanto riguarda le opere di completamento degli impianti elettrici</w:t>
      </w:r>
    </w:p>
    <w:sectPr w:rsidR="00E90C23" w:rsidRPr="00E90C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9318DC"/>
    <w:multiLevelType w:val="hybridMultilevel"/>
    <w:tmpl w:val="B85AE6AA"/>
    <w:lvl w:ilvl="0" w:tplc="FB8486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8F9"/>
    <w:rsid w:val="000939D8"/>
    <w:rsid w:val="00417CA8"/>
    <w:rsid w:val="005A30F5"/>
    <w:rsid w:val="007F4308"/>
    <w:rsid w:val="008A59AE"/>
    <w:rsid w:val="00954E5C"/>
    <w:rsid w:val="00AA6BF3"/>
    <w:rsid w:val="00E6769F"/>
    <w:rsid w:val="00E90C23"/>
    <w:rsid w:val="00EE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CC32D-72B3-478E-83EC-D862F709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0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Novelli_Bernardino</dc:creator>
  <cp:keywords/>
  <dc:description/>
  <cp:lastModifiedBy>Utente</cp:lastModifiedBy>
  <cp:revision>2</cp:revision>
  <dcterms:created xsi:type="dcterms:W3CDTF">2022-03-14T11:57:00Z</dcterms:created>
  <dcterms:modified xsi:type="dcterms:W3CDTF">2022-03-14T11:57:00Z</dcterms:modified>
</cp:coreProperties>
</file>